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D2" w:rsidRDefault="008B69AC" w:rsidP="001D48A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B69AC">
        <w:rPr>
          <w:rFonts w:ascii="Times New Roman" w:hAnsi="Times New Roman" w:cs="Times New Roman"/>
          <w:b/>
          <w:sz w:val="26"/>
          <w:szCs w:val="26"/>
          <w:lang w:val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11" ShapeID="_x0000_i1025" DrawAspect="Content" ObjectID="_1599900525" r:id="rId9"/>
        </w:object>
      </w:r>
    </w:p>
    <w:p w:rsidR="008B69AC" w:rsidRDefault="008B69AC" w:rsidP="001D48A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B69AC" w:rsidRDefault="008B69AC" w:rsidP="001D48A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B69AC" w:rsidRDefault="008B69AC" w:rsidP="001D48A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B69AC" w:rsidRDefault="008B69AC" w:rsidP="001D48A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B69AC" w:rsidRDefault="008B69AC" w:rsidP="001D48A0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A3305" w:rsidRPr="001D48A0" w:rsidRDefault="00947C4E" w:rsidP="001D48A0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1D48A0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1. Общие положения</w:t>
      </w:r>
    </w:p>
    <w:p w:rsidR="00FA3305" w:rsidRPr="001D48A0" w:rsidRDefault="00947C4E" w:rsidP="001D48A0">
      <w:pPr>
        <w:pStyle w:val="a3"/>
        <w:numPr>
          <w:ilvl w:val="1"/>
          <w:numId w:val="6"/>
        </w:numPr>
        <w:tabs>
          <w:tab w:val="left" w:pos="1694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Настоящий</w:t>
      </w:r>
      <w:r w:rsidRPr="001D48A0">
        <w:rPr>
          <w:sz w:val="26"/>
          <w:szCs w:val="26"/>
          <w:lang w:val="ru-RU"/>
        </w:rPr>
        <w:t>порядок</w:t>
      </w:r>
      <w:r w:rsidRPr="001D48A0">
        <w:rPr>
          <w:spacing w:val="-1"/>
          <w:sz w:val="26"/>
          <w:szCs w:val="26"/>
          <w:lang w:val="ru-RU"/>
        </w:rPr>
        <w:t>устанавливает</w:t>
      </w:r>
      <w:r w:rsidRPr="001D48A0">
        <w:rPr>
          <w:sz w:val="26"/>
          <w:szCs w:val="26"/>
          <w:lang w:val="ru-RU"/>
        </w:rPr>
        <w:t>правила</w:t>
      </w:r>
      <w:r w:rsidRPr="001D48A0">
        <w:rPr>
          <w:spacing w:val="-1"/>
          <w:sz w:val="26"/>
          <w:szCs w:val="26"/>
          <w:lang w:val="ru-RU"/>
        </w:rPr>
        <w:t>выдачисправок</w:t>
      </w:r>
      <w:r w:rsidRPr="001D48A0">
        <w:rPr>
          <w:sz w:val="26"/>
          <w:szCs w:val="26"/>
          <w:lang w:val="ru-RU"/>
        </w:rPr>
        <w:t>обобучении</w:t>
      </w:r>
      <w:r w:rsidRPr="001D48A0">
        <w:rPr>
          <w:spacing w:val="-1"/>
          <w:sz w:val="26"/>
          <w:szCs w:val="26"/>
          <w:lang w:val="ru-RU"/>
        </w:rPr>
        <w:t>или</w:t>
      </w:r>
      <w:r w:rsidRPr="001D48A0">
        <w:rPr>
          <w:sz w:val="26"/>
          <w:szCs w:val="26"/>
          <w:lang w:val="ru-RU"/>
        </w:rPr>
        <w:t>периоде</w:t>
      </w:r>
      <w:r w:rsidRPr="001D48A0">
        <w:rPr>
          <w:spacing w:val="-1"/>
          <w:sz w:val="26"/>
          <w:szCs w:val="26"/>
          <w:lang w:val="ru-RU"/>
        </w:rPr>
        <w:t>обучения</w:t>
      </w:r>
      <w:r w:rsidRPr="001D48A0">
        <w:rPr>
          <w:sz w:val="26"/>
          <w:szCs w:val="26"/>
          <w:lang w:val="ru-RU"/>
        </w:rPr>
        <w:t>в</w:t>
      </w:r>
      <w:r w:rsidR="00F04579">
        <w:rPr>
          <w:spacing w:val="-1"/>
          <w:sz w:val="26"/>
          <w:szCs w:val="26"/>
          <w:lang w:val="ru-RU"/>
        </w:rPr>
        <w:t>муниципальном бюджетном учреждении дополнительного образования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="009D25E3" w:rsidRPr="001D48A0">
        <w:rPr>
          <w:spacing w:val="-1"/>
          <w:sz w:val="26"/>
          <w:szCs w:val="26"/>
          <w:lang w:val="ru-RU"/>
        </w:rPr>
        <w:t>«</w:t>
      </w:r>
      <w:r w:rsidR="00D82527">
        <w:rPr>
          <w:spacing w:val="-1"/>
          <w:sz w:val="26"/>
          <w:szCs w:val="26"/>
          <w:lang w:val="ru-RU"/>
        </w:rPr>
        <w:t>Центр детского творчества</w:t>
      </w:r>
      <w:r w:rsidR="009D25E3" w:rsidRPr="001D48A0">
        <w:rPr>
          <w:spacing w:val="-1"/>
          <w:sz w:val="26"/>
          <w:szCs w:val="26"/>
          <w:lang w:val="ru-RU"/>
        </w:rPr>
        <w:t>» Чарышского района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="001D48A0" w:rsidRPr="00F04579">
        <w:rPr>
          <w:sz w:val="26"/>
          <w:szCs w:val="26"/>
          <w:lang w:val="ru-RU"/>
        </w:rPr>
        <w:t>Алтайского края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(далее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—</w:t>
      </w:r>
      <w:r w:rsidR="00D82527">
        <w:rPr>
          <w:rFonts w:cs="Times New Roman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Учреждение</w:t>
      </w:r>
      <w:r w:rsidRPr="001D48A0">
        <w:rPr>
          <w:sz w:val="26"/>
          <w:szCs w:val="26"/>
          <w:lang w:val="ru-RU"/>
        </w:rPr>
        <w:t>)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на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основании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части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12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статьи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60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Федерального</w:t>
      </w:r>
      <w:r w:rsidR="00D82527">
        <w:rPr>
          <w:sz w:val="26"/>
          <w:szCs w:val="26"/>
          <w:lang w:val="ru-RU"/>
        </w:rPr>
        <w:t xml:space="preserve"> </w:t>
      </w:r>
      <w:r w:rsidRPr="00EF1D08">
        <w:rPr>
          <w:spacing w:val="-1"/>
          <w:sz w:val="26"/>
          <w:szCs w:val="26"/>
          <w:lang w:val="ru-RU"/>
        </w:rPr>
        <w:t>закона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EF1D08">
        <w:rPr>
          <w:sz w:val="26"/>
          <w:szCs w:val="26"/>
          <w:lang w:val="ru-RU"/>
        </w:rPr>
        <w:t>от</w:t>
      </w:r>
      <w:r w:rsidR="00D82527">
        <w:rPr>
          <w:sz w:val="26"/>
          <w:szCs w:val="26"/>
          <w:lang w:val="ru-RU"/>
        </w:rPr>
        <w:t xml:space="preserve"> </w:t>
      </w:r>
      <w:r w:rsidRPr="00EF1D08">
        <w:rPr>
          <w:sz w:val="26"/>
          <w:szCs w:val="26"/>
          <w:lang w:val="ru-RU"/>
        </w:rPr>
        <w:t>29.12.2012</w:t>
      </w:r>
      <w:r w:rsidR="00D82527">
        <w:rPr>
          <w:sz w:val="26"/>
          <w:szCs w:val="26"/>
          <w:lang w:val="ru-RU"/>
        </w:rPr>
        <w:t xml:space="preserve"> </w:t>
      </w:r>
      <w:r w:rsidRPr="00EF1D08">
        <w:rPr>
          <w:spacing w:val="-1"/>
          <w:sz w:val="26"/>
          <w:szCs w:val="26"/>
          <w:lang w:val="ru-RU"/>
        </w:rPr>
        <w:t>№</w:t>
      </w:r>
      <w:r w:rsidR="001D48A0" w:rsidRPr="00EF1D08">
        <w:rPr>
          <w:spacing w:val="-1"/>
          <w:sz w:val="26"/>
          <w:szCs w:val="26"/>
          <w:lang w:val="ru-RU"/>
        </w:rPr>
        <w:t> </w:t>
      </w:r>
      <w:r w:rsidRPr="00EF1D08">
        <w:rPr>
          <w:spacing w:val="-1"/>
          <w:sz w:val="26"/>
          <w:szCs w:val="26"/>
          <w:lang w:val="ru-RU"/>
        </w:rPr>
        <w:t>273</w:t>
      </w:r>
      <w:r w:rsidRPr="00EF1D08">
        <w:rPr>
          <w:rFonts w:cs="Times New Roman"/>
          <w:spacing w:val="-1"/>
          <w:sz w:val="26"/>
          <w:szCs w:val="26"/>
          <w:lang w:val="ru-RU"/>
        </w:rPr>
        <w:t>-</w:t>
      </w:r>
      <w:r w:rsidRPr="00EF1D08">
        <w:rPr>
          <w:spacing w:val="-1"/>
          <w:sz w:val="26"/>
          <w:szCs w:val="26"/>
          <w:lang w:val="ru-RU"/>
        </w:rPr>
        <w:t>ФЗ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="001D48A0" w:rsidRPr="00EF1D08">
        <w:rPr>
          <w:spacing w:val="-1"/>
          <w:sz w:val="26"/>
          <w:szCs w:val="26"/>
          <w:lang w:val="ru-RU"/>
        </w:rPr>
        <w:t>«</w:t>
      </w:r>
      <w:r w:rsidRPr="00EF1D08">
        <w:rPr>
          <w:spacing w:val="-1"/>
          <w:sz w:val="26"/>
          <w:szCs w:val="26"/>
          <w:lang w:val="ru-RU"/>
        </w:rPr>
        <w:t>Об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EF1D08">
        <w:rPr>
          <w:sz w:val="26"/>
          <w:szCs w:val="26"/>
          <w:lang w:val="ru-RU"/>
        </w:rPr>
        <w:t>образовании</w:t>
      </w:r>
      <w:r w:rsidR="00D82527">
        <w:rPr>
          <w:sz w:val="26"/>
          <w:szCs w:val="26"/>
          <w:lang w:val="ru-RU"/>
        </w:rPr>
        <w:t xml:space="preserve"> </w:t>
      </w:r>
      <w:r w:rsidRPr="00EF1D08">
        <w:rPr>
          <w:sz w:val="26"/>
          <w:szCs w:val="26"/>
          <w:lang w:val="ru-RU"/>
        </w:rPr>
        <w:t>в</w:t>
      </w:r>
      <w:r w:rsidR="00D82527">
        <w:rPr>
          <w:sz w:val="26"/>
          <w:szCs w:val="26"/>
          <w:lang w:val="ru-RU"/>
        </w:rPr>
        <w:t xml:space="preserve"> </w:t>
      </w:r>
      <w:r w:rsidRPr="00EF1D08">
        <w:rPr>
          <w:spacing w:val="-1"/>
          <w:sz w:val="26"/>
          <w:szCs w:val="26"/>
          <w:lang w:val="ru-RU"/>
        </w:rPr>
        <w:t>Российской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EF1D08">
        <w:rPr>
          <w:spacing w:val="-1"/>
          <w:sz w:val="26"/>
          <w:szCs w:val="26"/>
          <w:lang w:val="ru-RU"/>
        </w:rPr>
        <w:t>Федерации</w:t>
      </w:r>
      <w:r w:rsidR="001D48A0" w:rsidRPr="00EF1D08">
        <w:rPr>
          <w:spacing w:val="-1"/>
          <w:sz w:val="26"/>
          <w:szCs w:val="26"/>
          <w:lang w:val="ru-RU"/>
        </w:rPr>
        <w:t>»</w:t>
      </w:r>
      <w:r w:rsidRPr="00EF1D08">
        <w:rPr>
          <w:spacing w:val="-1"/>
          <w:sz w:val="26"/>
          <w:szCs w:val="26"/>
          <w:lang w:val="ru-RU"/>
        </w:rPr>
        <w:t>.</w:t>
      </w:r>
    </w:p>
    <w:p w:rsidR="00FA3305" w:rsidRPr="001D48A0" w:rsidRDefault="00947C4E" w:rsidP="001D48A0">
      <w:pPr>
        <w:pStyle w:val="a3"/>
        <w:numPr>
          <w:ilvl w:val="1"/>
          <w:numId w:val="6"/>
        </w:numPr>
        <w:tabs>
          <w:tab w:val="left" w:pos="1704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Форма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справки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обучении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или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периоде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обучения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="00D82527">
        <w:rPr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Учреждении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и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правила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ее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заполнения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устанавливаются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Учреждением</w:t>
      </w:r>
      <w:r w:rsidR="00D82527">
        <w:rPr>
          <w:sz w:val="26"/>
          <w:szCs w:val="26"/>
          <w:lang w:val="ru-RU"/>
        </w:rPr>
        <w:t xml:space="preserve"> </w:t>
      </w:r>
      <w:r w:rsidR="00D3012B">
        <w:rPr>
          <w:sz w:val="26"/>
          <w:szCs w:val="26"/>
          <w:lang w:val="ru-RU"/>
        </w:rPr>
        <w:t>самостоятельно (Приложение 1).</w:t>
      </w:r>
    </w:p>
    <w:p w:rsidR="00FA3305" w:rsidRPr="001D48A0" w:rsidRDefault="00947C4E" w:rsidP="001D48A0">
      <w:pPr>
        <w:pStyle w:val="a3"/>
        <w:numPr>
          <w:ilvl w:val="1"/>
          <w:numId w:val="6"/>
        </w:numPr>
        <w:tabs>
          <w:tab w:val="left" w:pos="1653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Справка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обучении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или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периоде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обучения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="00D82527">
        <w:rPr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Учреждении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(далее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-</w:t>
      </w:r>
      <w:r w:rsidRPr="001D48A0">
        <w:rPr>
          <w:spacing w:val="-1"/>
          <w:sz w:val="26"/>
          <w:szCs w:val="26"/>
          <w:lang w:val="ru-RU"/>
        </w:rPr>
        <w:t>Справка)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выдается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лицам,</w:t>
      </w:r>
      <w:r w:rsidR="00D82527">
        <w:rPr>
          <w:sz w:val="26"/>
          <w:szCs w:val="26"/>
          <w:lang w:val="ru-RU"/>
        </w:rPr>
        <w:t xml:space="preserve"> </w:t>
      </w:r>
      <w:r w:rsidRPr="00D3012B">
        <w:rPr>
          <w:sz w:val="26"/>
          <w:szCs w:val="26"/>
          <w:lang w:val="ru-RU"/>
        </w:rPr>
        <w:t>не</w:t>
      </w:r>
      <w:r w:rsidR="00D82527">
        <w:rPr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прошедшим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D3012B">
        <w:rPr>
          <w:sz w:val="26"/>
          <w:szCs w:val="26"/>
          <w:lang w:val="ru-RU"/>
        </w:rPr>
        <w:t>итоговой</w:t>
      </w:r>
      <w:r w:rsidR="00D82527">
        <w:rPr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аттестации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D3012B">
        <w:rPr>
          <w:sz w:val="26"/>
          <w:szCs w:val="26"/>
          <w:lang w:val="ru-RU"/>
        </w:rPr>
        <w:t>или</w:t>
      </w:r>
      <w:r w:rsidR="00D82527">
        <w:rPr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получившим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D3012B">
        <w:rPr>
          <w:sz w:val="26"/>
          <w:szCs w:val="26"/>
          <w:lang w:val="ru-RU"/>
        </w:rPr>
        <w:t>на</w:t>
      </w:r>
      <w:r w:rsidR="00D82527">
        <w:rPr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итоговой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аттестации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неудовлетворительные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результаты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D82527">
        <w:rPr>
          <w:spacing w:val="-1"/>
          <w:sz w:val="26"/>
          <w:szCs w:val="26"/>
          <w:lang w:val="ru-RU"/>
        </w:rPr>
        <w:t>,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D82527">
        <w:rPr>
          <w:sz w:val="26"/>
          <w:szCs w:val="26"/>
          <w:lang w:val="ru-RU"/>
        </w:rPr>
        <w:t>а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так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же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лицам,</w:t>
      </w:r>
      <w:r w:rsidR="00D8252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освоившим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часть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образовательной</w:t>
      </w:r>
      <w:r w:rsidR="00D8252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 xml:space="preserve">программы </w:t>
      </w:r>
      <w:r w:rsidRPr="001D48A0">
        <w:rPr>
          <w:sz w:val="26"/>
          <w:szCs w:val="26"/>
          <w:lang w:val="ru-RU"/>
        </w:rPr>
        <w:t>и(или)</w:t>
      </w:r>
      <w:r w:rsidRPr="001D48A0">
        <w:rPr>
          <w:spacing w:val="-1"/>
          <w:sz w:val="26"/>
          <w:szCs w:val="26"/>
          <w:lang w:val="ru-RU"/>
        </w:rPr>
        <w:t xml:space="preserve"> отчисленным </w:t>
      </w:r>
      <w:r w:rsidRPr="001D48A0">
        <w:rPr>
          <w:sz w:val="26"/>
          <w:szCs w:val="26"/>
          <w:lang w:val="ru-RU"/>
        </w:rPr>
        <w:t>из</w:t>
      </w:r>
      <w:r w:rsidR="00D82527">
        <w:rPr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Учреждения</w:t>
      </w:r>
      <w:r w:rsidRPr="001D48A0">
        <w:rPr>
          <w:spacing w:val="-1"/>
          <w:sz w:val="26"/>
          <w:szCs w:val="26"/>
          <w:lang w:val="ru-RU"/>
        </w:rPr>
        <w:t>.</w:t>
      </w:r>
    </w:p>
    <w:p w:rsidR="00FA3305" w:rsidRPr="001D48A0" w:rsidRDefault="00947C4E" w:rsidP="001D48A0">
      <w:pPr>
        <w:pStyle w:val="a3"/>
        <w:numPr>
          <w:ilvl w:val="1"/>
          <w:numId w:val="6"/>
        </w:numPr>
        <w:tabs>
          <w:tab w:val="left" w:pos="1730"/>
        </w:tabs>
        <w:ind w:left="0" w:firstLine="709"/>
        <w:jc w:val="both"/>
        <w:rPr>
          <w:rFonts w:cs="Times New Roman"/>
          <w:sz w:val="26"/>
          <w:szCs w:val="26"/>
          <w:lang w:val="ru-RU"/>
        </w:rPr>
      </w:pPr>
      <w:r w:rsidRPr="001D48A0">
        <w:rPr>
          <w:rFonts w:cs="Times New Roman"/>
          <w:spacing w:val="-1"/>
          <w:sz w:val="26"/>
          <w:szCs w:val="26"/>
          <w:lang w:val="ru-RU"/>
        </w:rPr>
        <w:t>Справка</w:t>
      </w:r>
      <w:r w:rsidR="00D82527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выдается</w:t>
      </w:r>
      <w:r w:rsidR="00D82527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лицу,</w:t>
      </w:r>
      <w:r w:rsidR="00D82527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обучавшемуся</w:t>
      </w:r>
      <w:r w:rsidR="00D82527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в</w:t>
      </w:r>
      <w:r w:rsidR="00D82527">
        <w:rPr>
          <w:rFonts w:cs="Times New Roman"/>
          <w:sz w:val="26"/>
          <w:szCs w:val="26"/>
          <w:lang w:val="ru-RU"/>
        </w:rPr>
        <w:t xml:space="preserve"> </w:t>
      </w:r>
      <w:r w:rsidR="009D25E3" w:rsidRPr="001D48A0">
        <w:rPr>
          <w:rFonts w:cs="Times New Roman"/>
          <w:sz w:val="26"/>
          <w:szCs w:val="26"/>
          <w:lang w:val="ru-RU"/>
        </w:rPr>
        <w:t>Учреждении</w:t>
      </w:r>
      <w:r w:rsidRPr="001D48A0">
        <w:rPr>
          <w:rFonts w:cs="Times New Roman"/>
          <w:spacing w:val="-1"/>
          <w:sz w:val="26"/>
          <w:szCs w:val="26"/>
          <w:lang w:val="ru-RU"/>
        </w:rPr>
        <w:t>,</w:t>
      </w:r>
      <w:r w:rsidR="00D82527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или</w:t>
      </w:r>
      <w:r w:rsidR="00D82527">
        <w:rPr>
          <w:rFonts w:cs="Times New Roman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родителям</w:t>
      </w:r>
      <w:r w:rsidR="00D82527">
        <w:rPr>
          <w:rFonts w:cs="Times New Roman"/>
          <w:sz w:val="26"/>
          <w:szCs w:val="26"/>
          <w:lang w:val="ru-RU"/>
        </w:rPr>
        <w:t xml:space="preserve"> </w:t>
      </w:r>
      <w:r w:rsidRPr="001D48A0">
        <w:rPr>
          <w:rFonts w:cs="Times New Roman"/>
          <w:sz w:val="26"/>
          <w:szCs w:val="26"/>
          <w:lang w:val="ru-RU"/>
        </w:rPr>
        <w:t>(законным</w:t>
      </w:r>
      <w:r w:rsidR="00D82527">
        <w:rPr>
          <w:rFonts w:cs="Times New Roman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представителям)</w:t>
      </w:r>
      <w:r w:rsidRPr="001D48A0">
        <w:rPr>
          <w:rFonts w:cs="Times New Roman"/>
          <w:i/>
          <w:spacing w:val="-1"/>
          <w:sz w:val="26"/>
          <w:szCs w:val="26"/>
          <w:lang w:val="ru-RU"/>
        </w:rPr>
        <w:t>.</w:t>
      </w:r>
    </w:p>
    <w:p w:rsidR="00FA3305" w:rsidRPr="001D48A0" w:rsidRDefault="00947C4E" w:rsidP="001D48A0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D48A0">
        <w:rPr>
          <w:rFonts w:ascii="Times New Roman" w:hAnsi="Times New Roman" w:cs="Times New Roman"/>
          <w:sz w:val="26"/>
          <w:szCs w:val="26"/>
          <w:lang w:val="ru-RU"/>
        </w:rPr>
        <w:t>1.5.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Справка</w:t>
      </w:r>
      <w:r w:rsidR="00D82527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должна</w:t>
      </w:r>
      <w:r w:rsidR="00D82527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быть</w:t>
      </w:r>
      <w:r w:rsidR="00AC4CC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выдана</w:t>
      </w:r>
      <w:r w:rsidR="00AC4CC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лицам,</w:t>
      </w:r>
      <w:r w:rsidR="00AC4CC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указанным 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AC4C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пункте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 xml:space="preserve"> 1.4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настоящего</w:t>
      </w:r>
      <w:r w:rsidR="00AC4CC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F04579" w:rsidRPr="00D3012B">
        <w:rPr>
          <w:rFonts w:ascii="Times New Roman" w:hAnsi="Times New Roman" w:cs="Times New Roman"/>
          <w:spacing w:val="-1"/>
          <w:sz w:val="26"/>
          <w:szCs w:val="26"/>
          <w:lang w:val="ru-RU"/>
        </w:rPr>
        <w:t>Порядка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>,</w:t>
      </w:r>
      <w:r w:rsidR="00AC4CC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="00AC4C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течение 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>3 (трех)</w:t>
      </w:r>
      <w:r w:rsidRPr="001D48A0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рабочих</w:t>
      </w:r>
      <w:r w:rsidR="00AC4CC9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3012B">
        <w:rPr>
          <w:rFonts w:ascii="Times New Roman" w:hAnsi="Times New Roman" w:cs="Times New Roman"/>
          <w:spacing w:val="-1"/>
          <w:sz w:val="26"/>
          <w:szCs w:val="26"/>
          <w:lang w:val="ru-RU"/>
        </w:rPr>
        <w:t>дней</w:t>
      </w:r>
      <w:r w:rsidRPr="001D48A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FA3305" w:rsidRPr="001D48A0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rFonts w:cs="Times New Roman"/>
          <w:sz w:val="26"/>
          <w:szCs w:val="26"/>
          <w:lang w:val="ru-RU"/>
        </w:rPr>
        <w:t>1.6.</w:t>
      </w:r>
      <w:r w:rsidRPr="001D48A0">
        <w:rPr>
          <w:rFonts w:cs="Times New Roman"/>
          <w:spacing w:val="-1"/>
          <w:sz w:val="26"/>
          <w:szCs w:val="26"/>
          <w:lang w:val="ru-RU"/>
        </w:rPr>
        <w:t>Дубликат</w:t>
      </w:r>
      <w:r w:rsidR="00AC4CC9">
        <w:rPr>
          <w:rFonts w:cs="Times New Roman"/>
          <w:spacing w:val="-1"/>
          <w:sz w:val="26"/>
          <w:szCs w:val="26"/>
          <w:lang w:val="ru-RU"/>
        </w:rPr>
        <w:t xml:space="preserve">  </w:t>
      </w:r>
      <w:r w:rsidRPr="001D48A0">
        <w:rPr>
          <w:rFonts w:cs="Times New Roman"/>
          <w:spacing w:val="-1"/>
          <w:sz w:val="26"/>
          <w:szCs w:val="26"/>
          <w:lang w:val="ru-RU"/>
        </w:rPr>
        <w:t>справки</w:t>
      </w:r>
      <w:r w:rsidR="00AC4CC9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выдается</w:t>
      </w:r>
      <w:r w:rsidR="00AC4CC9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в</w:t>
      </w:r>
      <w:r w:rsidR="00AC4CC9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замену</w:t>
      </w:r>
      <w:r w:rsidR="00AC4CC9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траченной</w:t>
      </w:r>
      <w:r w:rsidR="00AC4CC9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справки.</w:t>
      </w:r>
      <w:r w:rsidR="00AC4CC9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cs="Times New Roman"/>
          <w:spacing w:val="-1"/>
          <w:sz w:val="26"/>
          <w:szCs w:val="26"/>
          <w:lang w:val="ru-RU"/>
        </w:rPr>
        <w:t>Дубликат</w:t>
      </w:r>
      <w:r w:rsidR="00AC4CC9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Справки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должен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быть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выдан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лицам,</w:t>
      </w:r>
      <w:r w:rsidR="00AC4CC9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указанным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Pr="001D48A0">
        <w:rPr>
          <w:spacing w:val="-1"/>
          <w:sz w:val="26"/>
          <w:szCs w:val="26"/>
          <w:lang w:val="ru-RU"/>
        </w:rPr>
        <w:t>пункте</w:t>
      </w:r>
      <w:r w:rsidRPr="001D48A0">
        <w:rPr>
          <w:sz w:val="26"/>
          <w:szCs w:val="26"/>
          <w:lang w:val="ru-RU"/>
        </w:rPr>
        <w:t>1.4</w:t>
      </w:r>
      <w:r w:rsidR="00AC4CC9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настоящего</w:t>
      </w:r>
      <w:r w:rsidR="00AC4CC9">
        <w:rPr>
          <w:sz w:val="26"/>
          <w:szCs w:val="26"/>
          <w:lang w:val="ru-RU"/>
        </w:rPr>
        <w:t xml:space="preserve"> </w:t>
      </w:r>
      <w:r w:rsidRPr="00D3012B">
        <w:rPr>
          <w:spacing w:val="-1"/>
          <w:sz w:val="26"/>
          <w:szCs w:val="26"/>
          <w:lang w:val="ru-RU"/>
        </w:rPr>
        <w:t>Порядка,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="00AC4CC9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течение</w:t>
      </w:r>
      <w:r w:rsidR="00AC4CC9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10(десяти)</w:t>
      </w:r>
      <w:r w:rsidR="00AC4CC9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рабочих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 xml:space="preserve">дней, </w:t>
      </w:r>
      <w:r w:rsidRPr="001D48A0">
        <w:rPr>
          <w:spacing w:val="-1"/>
          <w:sz w:val="26"/>
          <w:szCs w:val="26"/>
          <w:lang w:val="ru-RU"/>
        </w:rPr>
        <w:t>следующих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за</w:t>
      </w:r>
      <w:r w:rsidRPr="001D48A0">
        <w:rPr>
          <w:spacing w:val="-2"/>
          <w:sz w:val="26"/>
          <w:szCs w:val="26"/>
          <w:lang w:val="ru-RU"/>
        </w:rPr>
        <w:t>днем</w:t>
      </w:r>
      <w:r w:rsidRPr="001D48A0">
        <w:rPr>
          <w:spacing w:val="-1"/>
          <w:sz w:val="26"/>
          <w:szCs w:val="26"/>
          <w:lang w:val="ru-RU"/>
        </w:rPr>
        <w:t xml:space="preserve"> подачи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 xml:space="preserve">заявления о </w:t>
      </w:r>
      <w:r w:rsidRPr="001D48A0">
        <w:rPr>
          <w:spacing w:val="-1"/>
          <w:sz w:val="26"/>
          <w:szCs w:val="26"/>
          <w:lang w:val="ru-RU"/>
        </w:rPr>
        <w:t>выдаче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утраченной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справки.</w:t>
      </w:r>
    </w:p>
    <w:p w:rsidR="00FA3305" w:rsidRPr="001D48A0" w:rsidRDefault="00947C4E" w:rsidP="001D48A0">
      <w:pPr>
        <w:pStyle w:val="1"/>
        <w:numPr>
          <w:ilvl w:val="0"/>
          <w:numId w:val="5"/>
        </w:numPr>
        <w:tabs>
          <w:tab w:val="left" w:pos="1960"/>
        </w:tabs>
        <w:ind w:left="0" w:firstLine="709"/>
        <w:jc w:val="both"/>
        <w:rPr>
          <w:b w:val="0"/>
          <w:bCs w:val="0"/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Заполнение бланка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справки</w:t>
      </w:r>
      <w:r w:rsidRPr="001D48A0">
        <w:rPr>
          <w:sz w:val="26"/>
          <w:szCs w:val="26"/>
          <w:lang w:val="ru-RU"/>
        </w:rPr>
        <w:t xml:space="preserve"> об </w:t>
      </w:r>
      <w:r w:rsidRPr="001D48A0">
        <w:rPr>
          <w:spacing w:val="-1"/>
          <w:sz w:val="26"/>
          <w:szCs w:val="26"/>
          <w:lang w:val="ru-RU"/>
        </w:rPr>
        <w:t>обучении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или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периоде обучения</w:t>
      </w:r>
    </w:p>
    <w:p w:rsidR="00FA3305" w:rsidRPr="001D48A0" w:rsidRDefault="00947C4E" w:rsidP="001D48A0">
      <w:pPr>
        <w:numPr>
          <w:ilvl w:val="1"/>
          <w:numId w:val="4"/>
        </w:numPr>
        <w:tabs>
          <w:tab w:val="left" w:pos="1660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Справка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заполняется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z w:val="26"/>
          <w:szCs w:val="26"/>
          <w:lang w:val="ru-RU"/>
        </w:rPr>
        <w:t>с</w:t>
      </w:r>
      <w:r w:rsidR="00AC4CC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помощью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технических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средств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(компьютера,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принтера),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2"/>
          <w:sz w:val="26"/>
          <w:szCs w:val="26"/>
          <w:lang w:val="ru-RU"/>
        </w:rPr>
        <w:t>на</w:t>
      </w:r>
      <w:r w:rsidR="00AC4CC9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русском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языке,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запись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производится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z w:val="26"/>
          <w:szCs w:val="26"/>
          <w:lang w:val="ru-RU"/>
        </w:rPr>
        <w:t>в</w:t>
      </w:r>
      <w:r w:rsidR="00AC4CC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соответствии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z w:val="26"/>
          <w:szCs w:val="26"/>
          <w:lang w:val="ru-RU"/>
        </w:rPr>
        <w:t>с</w:t>
      </w:r>
      <w:r w:rsidR="00AC4CC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разработанными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D25E3" w:rsidRPr="001D48A0">
        <w:rPr>
          <w:rFonts w:ascii="Times New Roman" w:hAnsi="Times New Roman" w:cs="Times New Roman"/>
          <w:sz w:val="26"/>
          <w:szCs w:val="26"/>
          <w:lang w:val="ru-RU"/>
        </w:rPr>
        <w:t>Учреждением</w:t>
      </w:r>
      <w:r w:rsidR="00AC4C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образцами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заполнения.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Заполнение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бланков документов рукописным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способом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не</w:t>
      </w:r>
      <w:r w:rsidR="00AC4CC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допускается.</w:t>
      </w:r>
    </w:p>
    <w:p w:rsidR="00FA3305" w:rsidRPr="001D48A0" w:rsidRDefault="00947C4E" w:rsidP="001D48A0">
      <w:pPr>
        <w:pStyle w:val="a3"/>
        <w:numPr>
          <w:ilvl w:val="1"/>
          <w:numId w:val="4"/>
        </w:numPr>
        <w:tabs>
          <w:tab w:val="left" w:pos="1461"/>
        </w:tabs>
        <w:ind w:left="0" w:firstLine="709"/>
        <w:jc w:val="both"/>
        <w:rPr>
          <w:sz w:val="26"/>
          <w:szCs w:val="26"/>
        </w:rPr>
      </w:pPr>
      <w:r w:rsidRPr="001D48A0">
        <w:rPr>
          <w:spacing w:val="-1"/>
          <w:sz w:val="26"/>
          <w:szCs w:val="26"/>
        </w:rPr>
        <w:t>При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</w:rPr>
        <w:t>заполнении</w:t>
      </w:r>
      <w:r w:rsidR="00AC4CC9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</w:rPr>
        <w:t>бланка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</w:rPr>
        <w:t>документа:</w:t>
      </w:r>
    </w:p>
    <w:p w:rsidR="00FA3305" w:rsidRPr="001D48A0" w:rsidRDefault="00AC4CC9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центре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верхней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части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бланка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Справки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вписывается</w:t>
      </w:r>
      <w:r w:rsidR="00947C4E" w:rsidRPr="001D48A0">
        <w:rPr>
          <w:sz w:val="26"/>
          <w:szCs w:val="26"/>
          <w:lang w:val="ru-RU"/>
        </w:rPr>
        <w:t xml:space="preserve"> официальное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название</w:t>
      </w:r>
      <w:r>
        <w:rPr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Учреждения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 xml:space="preserve">именительном падеже, </w:t>
      </w:r>
      <w:r w:rsidR="00947C4E" w:rsidRPr="001D48A0">
        <w:rPr>
          <w:sz w:val="26"/>
          <w:szCs w:val="26"/>
          <w:lang w:val="ru-RU"/>
        </w:rPr>
        <w:t>в</w:t>
      </w:r>
      <w:r w:rsidR="00947C4E" w:rsidRPr="001D48A0">
        <w:rPr>
          <w:spacing w:val="-1"/>
          <w:sz w:val="26"/>
          <w:szCs w:val="26"/>
          <w:lang w:val="ru-RU"/>
        </w:rPr>
        <w:t xml:space="preserve"> соответствии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 xml:space="preserve"> </w:t>
      </w:r>
      <w:r w:rsidR="009D25E3" w:rsidRPr="001D48A0">
        <w:rPr>
          <w:spacing w:val="-1"/>
          <w:sz w:val="26"/>
          <w:szCs w:val="26"/>
          <w:lang w:val="ru-RU"/>
        </w:rPr>
        <w:t xml:space="preserve">уставом </w:t>
      </w:r>
      <w:r w:rsidR="009D25E3" w:rsidRPr="001D48A0">
        <w:rPr>
          <w:sz w:val="26"/>
          <w:szCs w:val="26"/>
          <w:lang w:val="ru-RU"/>
        </w:rPr>
        <w:t>Учреждения</w:t>
      </w:r>
      <w:r w:rsidR="00947C4E" w:rsidRPr="001D48A0">
        <w:rPr>
          <w:spacing w:val="-1"/>
          <w:sz w:val="26"/>
          <w:szCs w:val="26"/>
          <w:lang w:val="ru-RU"/>
        </w:rPr>
        <w:t>.</w:t>
      </w:r>
    </w:p>
    <w:p w:rsidR="00FA3305" w:rsidRPr="00B82E57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Ниже,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с</w:t>
      </w:r>
      <w:r w:rsidR="00AC4CC9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левой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стороны</w:t>
      </w:r>
      <w:r w:rsidR="00AC4CC9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ставится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регистрационный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номер</w:t>
      </w:r>
      <w:r w:rsidR="00AC4CC9">
        <w:rPr>
          <w:spacing w:val="-1"/>
          <w:sz w:val="26"/>
          <w:szCs w:val="26"/>
          <w:lang w:val="ru-RU"/>
        </w:rPr>
        <w:t xml:space="preserve"> </w:t>
      </w:r>
      <w:r w:rsidRPr="00B82E57">
        <w:rPr>
          <w:sz w:val="26"/>
          <w:szCs w:val="26"/>
          <w:lang w:val="ru-RU"/>
        </w:rPr>
        <w:t>по</w:t>
      </w:r>
      <w:r w:rsidR="00B82E57">
        <w:rPr>
          <w:sz w:val="26"/>
          <w:szCs w:val="26"/>
          <w:lang w:val="ru-RU"/>
        </w:rPr>
        <w:t xml:space="preserve"> </w:t>
      </w:r>
      <w:r w:rsidRPr="00B82E57">
        <w:rPr>
          <w:sz w:val="26"/>
          <w:szCs w:val="26"/>
          <w:lang w:val="ru-RU"/>
        </w:rPr>
        <w:t>книге</w:t>
      </w:r>
      <w:r w:rsidR="00B82E57">
        <w:rPr>
          <w:sz w:val="26"/>
          <w:szCs w:val="26"/>
          <w:lang w:val="ru-RU"/>
        </w:rPr>
        <w:t xml:space="preserve"> </w:t>
      </w:r>
      <w:r w:rsidRPr="00B82E57">
        <w:rPr>
          <w:spacing w:val="-1"/>
          <w:sz w:val="26"/>
          <w:szCs w:val="26"/>
          <w:lang w:val="ru-RU"/>
        </w:rPr>
        <w:t>регистрации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B82E57">
        <w:rPr>
          <w:spacing w:val="-1"/>
          <w:sz w:val="26"/>
          <w:szCs w:val="26"/>
          <w:lang w:val="ru-RU"/>
        </w:rPr>
        <w:t>документов,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B82E57">
        <w:rPr>
          <w:spacing w:val="-1"/>
          <w:sz w:val="26"/>
          <w:szCs w:val="26"/>
          <w:lang w:val="ru-RU"/>
        </w:rPr>
        <w:t>указываются</w:t>
      </w:r>
      <w:r w:rsidRPr="00B82E57">
        <w:rPr>
          <w:sz w:val="26"/>
          <w:szCs w:val="26"/>
          <w:lang w:val="ru-RU"/>
        </w:rPr>
        <w:t xml:space="preserve"> наименование</w:t>
      </w:r>
      <w:r w:rsidR="00B82E57">
        <w:rPr>
          <w:sz w:val="26"/>
          <w:szCs w:val="26"/>
          <w:lang w:val="ru-RU"/>
        </w:rPr>
        <w:t xml:space="preserve"> </w:t>
      </w:r>
      <w:r w:rsidRPr="00B82E57">
        <w:rPr>
          <w:sz w:val="26"/>
          <w:szCs w:val="26"/>
          <w:lang w:val="ru-RU"/>
        </w:rPr>
        <w:t xml:space="preserve">населённого </w:t>
      </w:r>
      <w:r w:rsidRPr="00B82E57">
        <w:rPr>
          <w:spacing w:val="-1"/>
          <w:sz w:val="26"/>
          <w:szCs w:val="26"/>
          <w:lang w:val="ru-RU"/>
        </w:rPr>
        <w:t xml:space="preserve">пункта </w:t>
      </w:r>
      <w:r w:rsidRPr="00B82E57">
        <w:rPr>
          <w:sz w:val="26"/>
          <w:szCs w:val="26"/>
          <w:lang w:val="ru-RU"/>
        </w:rPr>
        <w:t>и</w:t>
      </w:r>
      <w:r w:rsidR="00B82E57">
        <w:rPr>
          <w:sz w:val="26"/>
          <w:szCs w:val="26"/>
          <w:lang w:val="ru-RU"/>
        </w:rPr>
        <w:t xml:space="preserve"> </w:t>
      </w:r>
      <w:r w:rsidRPr="00B82E57">
        <w:rPr>
          <w:spacing w:val="-1"/>
          <w:sz w:val="26"/>
          <w:szCs w:val="26"/>
          <w:lang w:val="ru-RU"/>
        </w:rPr>
        <w:t>дата выдачи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B82E57">
        <w:rPr>
          <w:spacing w:val="-1"/>
          <w:sz w:val="26"/>
          <w:szCs w:val="26"/>
          <w:lang w:val="ru-RU"/>
        </w:rPr>
        <w:t>документа.</w:t>
      </w:r>
    </w:p>
    <w:p w:rsidR="00FA3305" w:rsidRPr="001D48A0" w:rsidRDefault="00B82E57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>
        <w:rPr>
          <w:spacing w:val="-1"/>
          <w:sz w:val="26"/>
          <w:szCs w:val="26"/>
          <w:lang w:val="ru-RU"/>
        </w:rPr>
        <w:t xml:space="preserve">Ниже </w:t>
      </w:r>
      <w:r w:rsidR="00947C4E" w:rsidRPr="00B82E57">
        <w:rPr>
          <w:spacing w:val="-1"/>
          <w:sz w:val="26"/>
          <w:szCs w:val="26"/>
          <w:lang w:val="ru-RU"/>
        </w:rPr>
        <w:t>вписываются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B82E57">
        <w:rPr>
          <w:sz w:val="26"/>
          <w:szCs w:val="26"/>
          <w:lang w:val="ru-RU"/>
        </w:rPr>
        <w:t>фамилия,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имя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и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отчество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лица,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обучавшегося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Учреждении</w:t>
      </w:r>
      <w:r w:rsidR="00947C4E" w:rsidRPr="001D48A0">
        <w:rPr>
          <w:spacing w:val="-1"/>
          <w:sz w:val="26"/>
          <w:szCs w:val="26"/>
          <w:lang w:val="ru-RU"/>
        </w:rPr>
        <w:t>,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данные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пишутся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полностью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именительном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падеже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соответствии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записью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z w:val="26"/>
          <w:szCs w:val="26"/>
          <w:lang w:val="ru-RU"/>
        </w:rPr>
        <w:t>паспорте</w:t>
      </w:r>
      <w:r>
        <w:rPr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>или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  <w:lang w:val="ru-RU"/>
        </w:rPr>
        <w:t xml:space="preserve">свидетельстве </w:t>
      </w:r>
      <w:r w:rsidR="00947C4E" w:rsidRPr="001D48A0">
        <w:rPr>
          <w:sz w:val="26"/>
          <w:szCs w:val="26"/>
          <w:lang w:val="ru-RU"/>
        </w:rPr>
        <w:t>о рождении.</w:t>
      </w:r>
    </w:p>
    <w:p w:rsidR="00B82E57" w:rsidRDefault="00947C4E" w:rsidP="001D48A0">
      <w:pPr>
        <w:ind w:firstLine="709"/>
        <w:jc w:val="both"/>
        <w:rPr>
          <w:rFonts w:ascii="Times New Roman" w:hAnsi="Times New Roman"/>
          <w:spacing w:val="-1"/>
          <w:sz w:val="26"/>
          <w:szCs w:val="26"/>
          <w:lang w:val="ru-RU"/>
        </w:rPr>
      </w:pP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Ниже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вносятся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данные: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сроки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обучения,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наименование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образовательной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программы,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наименования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предметов,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оценки.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При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этом,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предметы,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сданные</w:t>
      </w:r>
    </w:p>
    <w:p w:rsidR="00FA3305" w:rsidRPr="001D48A0" w:rsidRDefault="00B82E57" w:rsidP="001D48A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pacing w:val="-1"/>
          <w:sz w:val="26"/>
          <w:szCs w:val="26"/>
          <w:lang w:val="ru-RU"/>
        </w:rPr>
        <w:t>о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бучающимся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на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оценку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«неудовлетворительно»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или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предметы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по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которым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D3012B" w:rsidRPr="001D48A0">
        <w:rPr>
          <w:rFonts w:ascii="Times New Roman" w:hAnsi="Times New Roman"/>
          <w:spacing w:val="-1"/>
          <w:sz w:val="26"/>
          <w:szCs w:val="26"/>
          <w:lang w:val="ru-RU"/>
        </w:rPr>
        <w:t>обучающийся,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не</w:t>
      </w:r>
      <w:r w:rsidR="00947C4E" w:rsidRPr="001D48A0">
        <w:rPr>
          <w:rFonts w:ascii="Times New Roman" w:hAnsi="Times New Roman"/>
          <w:sz w:val="26"/>
          <w:szCs w:val="26"/>
          <w:lang w:val="ru-RU"/>
        </w:rPr>
        <w:t xml:space="preserve"> был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аттестован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при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промежуточной аттестации,</w:t>
      </w:r>
      <w:r w:rsidR="00947C4E" w:rsidRPr="001D48A0">
        <w:rPr>
          <w:rFonts w:ascii="Times New Roman" w:hAnsi="Times New Roman"/>
          <w:sz w:val="26"/>
          <w:szCs w:val="26"/>
          <w:lang w:val="ru-RU"/>
        </w:rPr>
        <w:t xml:space="preserve"> 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z w:val="26"/>
          <w:szCs w:val="26"/>
          <w:lang w:val="ru-RU"/>
        </w:rPr>
        <w:t>Справку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не</w:t>
      </w:r>
      <w:r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rFonts w:ascii="Times New Roman" w:hAnsi="Times New Roman"/>
          <w:spacing w:val="-1"/>
          <w:sz w:val="26"/>
          <w:szCs w:val="26"/>
          <w:lang w:val="ru-RU"/>
        </w:rPr>
        <w:t>вносятся.</w:t>
      </w:r>
    </w:p>
    <w:p w:rsidR="00FA3305" w:rsidRPr="001D48A0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После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записей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всех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изученных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предметов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указывается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номер</w:t>
      </w:r>
      <w:r w:rsidRPr="001D48A0">
        <w:rPr>
          <w:sz w:val="26"/>
          <w:szCs w:val="26"/>
          <w:lang w:val="ru-RU"/>
        </w:rPr>
        <w:t xml:space="preserve"> 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дата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приказа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</w:t>
      </w:r>
      <w:r w:rsidR="00B82E57">
        <w:rPr>
          <w:sz w:val="26"/>
          <w:szCs w:val="26"/>
          <w:lang w:val="ru-RU"/>
        </w:rPr>
        <w:t xml:space="preserve"> о</w:t>
      </w:r>
      <w:r w:rsidRPr="001D48A0">
        <w:rPr>
          <w:sz w:val="26"/>
          <w:szCs w:val="26"/>
          <w:lang w:val="ru-RU"/>
        </w:rPr>
        <w:t>тчислении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следующей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редакции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2"/>
          <w:sz w:val="26"/>
          <w:szCs w:val="26"/>
          <w:lang w:val="ru-RU"/>
        </w:rPr>
        <w:t>«Приказ</w:t>
      </w:r>
      <w:r w:rsidR="00B82E57">
        <w:rPr>
          <w:spacing w:val="-2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об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отчислении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2"/>
          <w:sz w:val="26"/>
          <w:szCs w:val="26"/>
          <w:lang w:val="ru-RU"/>
        </w:rPr>
        <w:t>от</w:t>
      </w:r>
      <w:r w:rsidR="009D25E3" w:rsidRPr="001D48A0">
        <w:rPr>
          <w:sz w:val="26"/>
          <w:szCs w:val="26"/>
          <w:lang w:val="ru-RU"/>
        </w:rPr>
        <w:t>…</w:t>
      </w:r>
      <w:r w:rsidRPr="001D48A0">
        <w:rPr>
          <w:sz w:val="26"/>
          <w:szCs w:val="26"/>
          <w:lang w:val="ru-RU"/>
        </w:rPr>
        <w:t>.№</w:t>
      </w:r>
      <w:r w:rsidRPr="001D48A0">
        <w:rPr>
          <w:spacing w:val="-1"/>
          <w:sz w:val="26"/>
          <w:szCs w:val="26"/>
          <w:lang w:val="ru-RU"/>
        </w:rPr>
        <w:t>…..».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Причина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отчисления не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указывается.</w:t>
      </w:r>
    </w:p>
    <w:p w:rsidR="00FA3305" w:rsidRPr="001D48A0" w:rsidRDefault="00947C4E" w:rsidP="001D48A0">
      <w:pPr>
        <w:pStyle w:val="a3"/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В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нижней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части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бланк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документа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подписывается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руководителем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Учреждения</w:t>
      </w:r>
      <w:r w:rsidRPr="001D48A0">
        <w:rPr>
          <w:spacing w:val="-1"/>
          <w:sz w:val="26"/>
          <w:szCs w:val="26"/>
          <w:lang w:val="ru-RU"/>
        </w:rPr>
        <w:t>.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На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месте,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 xml:space="preserve">отведенном </w:t>
      </w:r>
      <w:r w:rsidRPr="001D48A0">
        <w:rPr>
          <w:sz w:val="26"/>
          <w:szCs w:val="26"/>
          <w:lang w:val="ru-RU"/>
        </w:rPr>
        <w:t xml:space="preserve">для </w:t>
      </w:r>
      <w:r w:rsidRPr="001D48A0">
        <w:rPr>
          <w:spacing w:val="-1"/>
          <w:sz w:val="26"/>
          <w:szCs w:val="26"/>
          <w:lang w:val="ru-RU"/>
        </w:rPr>
        <w:t>печати</w:t>
      </w:r>
      <w:r w:rsidRPr="001D48A0">
        <w:rPr>
          <w:sz w:val="26"/>
          <w:szCs w:val="26"/>
          <w:lang w:val="ru-RU"/>
        </w:rPr>
        <w:t>-</w:t>
      </w:r>
      <w:r w:rsidRPr="001D48A0">
        <w:rPr>
          <w:spacing w:val="-1"/>
          <w:sz w:val="26"/>
          <w:szCs w:val="26"/>
          <w:lang w:val="ru-RU"/>
        </w:rPr>
        <w:t xml:space="preserve"> "М.П.",</w:t>
      </w:r>
      <w:r w:rsidRPr="001D48A0">
        <w:rPr>
          <w:sz w:val="26"/>
          <w:szCs w:val="26"/>
          <w:lang w:val="ru-RU"/>
        </w:rPr>
        <w:t xml:space="preserve"> ставится печать.</w:t>
      </w:r>
    </w:p>
    <w:p w:rsidR="00FA3305" w:rsidRPr="001D48A0" w:rsidRDefault="00947C4E" w:rsidP="001D48A0">
      <w:pPr>
        <w:pStyle w:val="a3"/>
        <w:numPr>
          <w:ilvl w:val="1"/>
          <w:numId w:val="4"/>
        </w:numPr>
        <w:tabs>
          <w:tab w:val="left" w:pos="1802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Регистрационный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номер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дубликатов</w:t>
      </w:r>
      <w:r w:rsidR="00B82E57">
        <w:rPr>
          <w:spacing w:val="-1"/>
          <w:sz w:val="26"/>
          <w:szCs w:val="26"/>
          <w:lang w:val="ru-RU"/>
        </w:rPr>
        <w:t xml:space="preserve"> Справ</w:t>
      </w:r>
      <w:r w:rsidRPr="001D48A0">
        <w:rPr>
          <w:spacing w:val="-1"/>
          <w:sz w:val="26"/>
          <w:szCs w:val="26"/>
          <w:lang w:val="ru-RU"/>
        </w:rPr>
        <w:t>к</w:t>
      </w:r>
      <w:r w:rsidRPr="001D48A0">
        <w:rPr>
          <w:sz w:val="26"/>
          <w:szCs w:val="26"/>
          <w:lang w:val="ru-RU"/>
        </w:rPr>
        <w:t>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дата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их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выдачи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указываются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по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книгам</w:t>
      </w:r>
      <w:r w:rsidRPr="001D48A0">
        <w:rPr>
          <w:spacing w:val="-1"/>
          <w:sz w:val="26"/>
          <w:szCs w:val="26"/>
          <w:lang w:val="ru-RU"/>
        </w:rPr>
        <w:t xml:space="preserve"> регистрации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выдаваемых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дубликатов.</w:t>
      </w:r>
    </w:p>
    <w:p w:rsidR="00FA3305" w:rsidRPr="001D48A0" w:rsidRDefault="00947C4E" w:rsidP="001D48A0">
      <w:pPr>
        <w:pStyle w:val="a3"/>
        <w:numPr>
          <w:ilvl w:val="1"/>
          <w:numId w:val="4"/>
        </w:numPr>
        <w:tabs>
          <w:tab w:val="left" w:pos="1783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lastRenderedPageBreak/>
        <w:t>В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дубликаты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справок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вносятся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записи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соответствии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с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данными,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хранящимися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в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личном</w:t>
      </w:r>
      <w:r w:rsidRPr="001D48A0">
        <w:rPr>
          <w:spacing w:val="-1"/>
          <w:sz w:val="26"/>
          <w:szCs w:val="26"/>
          <w:lang w:val="ru-RU"/>
        </w:rPr>
        <w:t xml:space="preserve"> деле обучающегося,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утратившего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справку.</w:t>
      </w:r>
    </w:p>
    <w:p w:rsidR="001D48A0" w:rsidRPr="00D3012B" w:rsidRDefault="00947C4E" w:rsidP="00D3012B">
      <w:pPr>
        <w:numPr>
          <w:ilvl w:val="1"/>
          <w:numId w:val="4"/>
        </w:numPr>
        <w:tabs>
          <w:tab w:val="left" w:pos="182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При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заполнении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дубликатов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Справок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следует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руководствоваться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требованиями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настоящего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Порядка,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регламентирующими порядок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заполнения оригиналов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справок.</w:t>
      </w:r>
    </w:p>
    <w:p w:rsidR="00FA3305" w:rsidRPr="001D48A0" w:rsidRDefault="00F04579" w:rsidP="00F04579">
      <w:pPr>
        <w:pStyle w:val="1"/>
        <w:tabs>
          <w:tab w:val="left" w:pos="3782"/>
        </w:tabs>
        <w:ind w:left="709"/>
        <w:rPr>
          <w:b w:val="0"/>
          <w:bCs w:val="0"/>
          <w:sz w:val="26"/>
          <w:szCs w:val="26"/>
        </w:rPr>
      </w:pPr>
      <w:r>
        <w:rPr>
          <w:spacing w:val="-1"/>
          <w:sz w:val="26"/>
          <w:szCs w:val="26"/>
          <w:lang w:val="ru-RU"/>
        </w:rPr>
        <w:t xml:space="preserve">3. </w:t>
      </w:r>
      <w:r w:rsidR="00947C4E" w:rsidRPr="001D48A0">
        <w:rPr>
          <w:spacing w:val="-1"/>
          <w:sz w:val="26"/>
          <w:szCs w:val="26"/>
        </w:rPr>
        <w:t>Регистрация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</w:rPr>
        <w:t>выданных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</w:rPr>
        <w:t>справок</w:t>
      </w:r>
    </w:p>
    <w:p w:rsidR="00FA3305" w:rsidRPr="001D48A0" w:rsidRDefault="00947C4E" w:rsidP="001D48A0">
      <w:pPr>
        <w:pStyle w:val="a3"/>
        <w:numPr>
          <w:ilvl w:val="1"/>
          <w:numId w:val="3"/>
        </w:numPr>
        <w:tabs>
          <w:tab w:val="left" w:pos="662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pacing w:val="-1"/>
          <w:sz w:val="26"/>
          <w:szCs w:val="26"/>
          <w:lang w:val="ru-RU"/>
        </w:rPr>
        <w:t>Для</w:t>
      </w:r>
      <w:r w:rsidRPr="001D48A0">
        <w:rPr>
          <w:sz w:val="26"/>
          <w:szCs w:val="26"/>
          <w:lang w:val="ru-RU"/>
        </w:rPr>
        <w:t xml:space="preserve"> регистрации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выдаваемых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Справок</w:t>
      </w:r>
      <w:r w:rsidRPr="001D48A0">
        <w:rPr>
          <w:sz w:val="26"/>
          <w:szCs w:val="26"/>
          <w:lang w:val="ru-RU"/>
        </w:rPr>
        <w:t xml:space="preserve"> в</w:t>
      </w:r>
      <w:r w:rsidR="00B82E57">
        <w:rPr>
          <w:sz w:val="26"/>
          <w:szCs w:val="26"/>
          <w:lang w:val="ru-RU"/>
        </w:rPr>
        <w:t xml:space="preserve"> </w:t>
      </w:r>
      <w:r w:rsidR="009D25E3" w:rsidRPr="001D48A0">
        <w:rPr>
          <w:sz w:val="26"/>
          <w:szCs w:val="26"/>
          <w:lang w:val="ru-RU"/>
        </w:rPr>
        <w:t>Учреждении</w:t>
      </w:r>
      <w:r w:rsidRPr="001D48A0">
        <w:rPr>
          <w:spacing w:val="-1"/>
          <w:sz w:val="26"/>
          <w:szCs w:val="26"/>
          <w:lang w:val="ru-RU"/>
        </w:rPr>
        <w:t xml:space="preserve"> ведутся</w:t>
      </w:r>
      <w:r w:rsidRPr="001D48A0">
        <w:rPr>
          <w:sz w:val="26"/>
          <w:szCs w:val="26"/>
          <w:lang w:val="ru-RU"/>
        </w:rPr>
        <w:t xml:space="preserve"> специальные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книги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(книги</w:t>
      </w:r>
      <w:r w:rsidRPr="001D48A0">
        <w:rPr>
          <w:sz w:val="26"/>
          <w:szCs w:val="26"/>
          <w:lang w:val="ru-RU"/>
        </w:rPr>
        <w:t>регистрации), в</w:t>
      </w:r>
      <w:r w:rsidRPr="001D48A0">
        <w:rPr>
          <w:spacing w:val="-1"/>
          <w:sz w:val="26"/>
          <w:szCs w:val="26"/>
          <w:lang w:val="ru-RU"/>
        </w:rPr>
        <w:t xml:space="preserve"> которые заносятся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следующие данные:</w:t>
      </w:r>
    </w:p>
    <w:p w:rsidR="00FA3305" w:rsidRPr="001D48A0" w:rsidRDefault="00B82E57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r w:rsidRPr="001D48A0">
        <w:rPr>
          <w:spacing w:val="-1"/>
          <w:sz w:val="26"/>
          <w:szCs w:val="26"/>
        </w:rPr>
        <w:t>П</w:t>
      </w:r>
      <w:r w:rsidR="00947C4E" w:rsidRPr="001D48A0">
        <w:rPr>
          <w:spacing w:val="-1"/>
          <w:sz w:val="26"/>
          <w:szCs w:val="26"/>
        </w:rPr>
        <w:t>орядковый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</w:rPr>
        <w:t>регистрационный</w:t>
      </w:r>
      <w:r>
        <w:rPr>
          <w:spacing w:val="-1"/>
          <w:sz w:val="26"/>
          <w:szCs w:val="26"/>
          <w:lang w:val="ru-RU"/>
        </w:rPr>
        <w:t xml:space="preserve"> </w:t>
      </w:r>
      <w:r w:rsidR="00947C4E" w:rsidRPr="001D48A0">
        <w:rPr>
          <w:spacing w:val="-1"/>
          <w:sz w:val="26"/>
          <w:szCs w:val="26"/>
        </w:rPr>
        <w:t>номер;</w:t>
      </w:r>
    </w:p>
    <w:p w:rsidR="00FA3305" w:rsidRPr="001D48A0" w:rsidRDefault="00947C4E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фамилия, имя 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отчество</w:t>
      </w:r>
      <w:r w:rsidRPr="001D48A0">
        <w:rPr>
          <w:sz w:val="26"/>
          <w:szCs w:val="26"/>
          <w:lang w:val="ru-RU"/>
        </w:rPr>
        <w:t xml:space="preserve"> лица, </w:t>
      </w:r>
      <w:r w:rsidRPr="001D48A0">
        <w:rPr>
          <w:spacing w:val="-1"/>
          <w:sz w:val="26"/>
          <w:szCs w:val="26"/>
          <w:lang w:val="ru-RU"/>
        </w:rPr>
        <w:t>получившего</w:t>
      </w:r>
      <w:r w:rsidRPr="001D48A0">
        <w:rPr>
          <w:sz w:val="26"/>
          <w:szCs w:val="26"/>
          <w:lang w:val="ru-RU"/>
        </w:rPr>
        <w:t xml:space="preserve"> Справку;</w:t>
      </w:r>
    </w:p>
    <w:p w:rsidR="00FA3305" w:rsidRPr="001D48A0" w:rsidRDefault="00947C4E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r w:rsidRPr="001D48A0">
        <w:rPr>
          <w:spacing w:val="-1"/>
          <w:sz w:val="26"/>
          <w:szCs w:val="26"/>
        </w:rPr>
        <w:t>дата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</w:rPr>
        <w:t>выдачи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</w:rPr>
        <w:t>Справки;</w:t>
      </w:r>
    </w:p>
    <w:p w:rsidR="00FA3305" w:rsidRPr="001D48A0" w:rsidRDefault="00947C4E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r w:rsidRPr="001D48A0">
        <w:rPr>
          <w:sz w:val="26"/>
          <w:szCs w:val="26"/>
        </w:rPr>
        <w:t>наименование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</w:rPr>
        <w:t>образовательной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</w:rPr>
        <w:t>программы;</w:t>
      </w:r>
    </w:p>
    <w:p w:rsidR="00FA3305" w:rsidRPr="001D48A0" w:rsidRDefault="00947C4E" w:rsidP="001D48A0">
      <w:pPr>
        <w:pStyle w:val="a3"/>
        <w:numPr>
          <w:ilvl w:val="2"/>
          <w:numId w:val="3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r w:rsidRPr="001D48A0">
        <w:rPr>
          <w:spacing w:val="-1"/>
          <w:sz w:val="26"/>
          <w:szCs w:val="26"/>
        </w:rPr>
        <w:t>номер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</w:rPr>
        <w:t>приказа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</w:rPr>
        <w:t>об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</w:rPr>
        <w:t>отчислении;</w:t>
      </w:r>
    </w:p>
    <w:p w:rsidR="00FA3305" w:rsidRPr="001D48A0" w:rsidRDefault="00947C4E" w:rsidP="001D48A0">
      <w:pPr>
        <w:numPr>
          <w:ilvl w:val="0"/>
          <w:numId w:val="2"/>
        </w:numPr>
        <w:tabs>
          <w:tab w:val="left" w:pos="98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подпись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руководителя,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иных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лиц образовательной организации,</w:t>
      </w:r>
      <w:r w:rsidR="00B82E57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1D48A0">
        <w:rPr>
          <w:rFonts w:ascii="Times New Roman" w:hAnsi="Times New Roman"/>
          <w:spacing w:val="-1"/>
          <w:sz w:val="26"/>
          <w:szCs w:val="26"/>
          <w:lang w:val="ru-RU"/>
        </w:rPr>
        <w:t>выдающей Справку;</w:t>
      </w:r>
    </w:p>
    <w:p w:rsidR="00FA3305" w:rsidRPr="001D48A0" w:rsidRDefault="00947C4E" w:rsidP="001D48A0">
      <w:pPr>
        <w:pStyle w:val="a3"/>
        <w:numPr>
          <w:ilvl w:val="0"/>
          <w:numId w:val="1"/>
        </w:numPr>
        <w:tabs>
          <w:tab w:val="left" w:pos="984"/>
        </w:tabs>
        <w:ind w:left="0" w:firstLine="709"/>
        <w:jc w:val="both"/>
        <w:rPr>
          <w:sz w:val="26"/>
          <w:szCs w:val="26"/>
        </w:rPr>
      </w:pPr>
      <w:r w:rsidRPr="001D48A0">
        <w:rPr>
          <w:spacing w:val="-1"/>
          <w:sz w:val="26"/>
          <w:szCs w:val="26"/>
        </w:rPr>
        <w:t>подпись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</w:rPr>
        <w:t>лица,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</w:rPr>
        <w:t>получившего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</w:rPr>
        <w:t>Справку.</w:t>
      </w:r>
    </w:p>
    <w:p w:rsidR="00FA3305" w:rsidRPr="00EF1D08" w:rsidRDefault="00947C4E" w:rsidP="001D48A0">
      <w:pPr>
        <w:pStyle w:val="a3"/>
        <w:numPr>
          <w:ilvl w:val="1"/>
          <w:numId w:val="3"/>
        </w:numPr>
        <w:tabs>
          <w:tab w:val="left" w:pos="1032"/>
        </w:tabs>
        <w:ind w:left="0" w:firstLine="709"/>
        <w:jc w:val="both"/>
        <w:rPr>
          <w:sz w:val="26"/>
          <w:szCs w:val="26"/>
          <w:lang w:val="ru-RU"/>
        </w:rPr>
      </w:pPr>
      <w:r w:rsidRPr="001D48A0">
        <w:rPr>
          <w:sz w:val="26"/>
          <w:szCs w:val="26"/>
          <w:lang w:val="ru-RU"/>
        </w:rPr>
        <w:t>Книги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регистрации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выданных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Справок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прошнуровываются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,пронумеровываются,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скрепляются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печатью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="00D3012B" w:rsidRPr="00EF1D08">
        <w:rPr>
          <w:spacing w:val="-1"/>
          <w:sz w:val="26"/>
          <w:szCs w:val="26"/>
          <w:lang w:val="ru-RU"/>
        </w:rPr>
        <w:t>Учреждения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557DD5">
        <w:rPr>
          <w:sz w:val="26"/>
          <w:szCs w:val="26"/>
          <w:lang w:val="ru-RU"/>
        </w:rPr>
        <w:t>и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z w:val="26"/>
          <w:szCs w:val="26"/>
          <w:lang w:val="ru-RU"/>
        </w:rPr>
        <w:t>хранятся</w:t>
      </w:r>
      <w:r w:rsidR="00B82E57">
        <w:rPr>
          <w:sz w:val="26"/>
          <w:szCs w:val="26"/>
          <w:lang w:val="ru-RU"/>
        </w:rPr>
        <w:t xml:space="preserve"> </w:t>
      </w:r>
      <w:r w:rsidRPr="001D48A0">
        <w:rPr>
          <w:spacing w:val="-2"/>
          <w:sz w:val="26"/>
          <w:szCs w:val="26"/>
          <w:lang w:val="ru-RU"/>
        </w:rPr>
        <w:t>как</w:t>
      </w:r>
      <w:r w:rsidR="00B82E57">
        <w:rPr>
          <w:spacing w:val="-2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документы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строгой</w:t>
      </w:r>
      <w:r w:rsidR="00B82E57">
        <w:rPr>
          <w:spacing w:val="-1"/>
          <w:sz w:val="26"/>
          <w:szCs w:val="26"/>
          <w:lang w:val="ru-RU"/>
        </w:rPr>
        <w:t xml:space="preserve"> </w:t>
      </w:r>
      <w:r w:rsidRPr="001D48A0">
        <w:rPr>
          <w:spacing w:val="-1"/>
          <w:sz w:val="26"/>
          <w:szCs w:val="26"/>
          <w:lang w:val="ru-RU"/>
        </w:rPr>
        <w:t>отчетности.</w:t>
      </w: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</w:p>
    <w:p w:rsidR="00EF1D08" w:rsidRDefault="00EF1D08" w:rsidP="00EF1D08">
      <w:pPr>
        <w:pStyle w:val="a3"/>
        <w:tabs>
          <w:tab w:val="left" w:pos="1032"/>
        </w:tabs>
        <w:ind w:hanging="340"/>
        <w:jc w:val="both"/>
        <w:rPr>
          <w:spacing w:val="-1"/>
          <w:sz w:val="26"/>
          <w:szCs w:val="26"/>
          <w:lang w:val="ru-RU"/>
        </w:rPr>
      </w:pPr>
      <w:bookmarkStart w:id="0" w:name="_GoBack"/>
      <w:bookmarkEnd w:id="0"/>
    </w:p>
    <w:sectPr w:rsidR="00EF1D08" w:rsidSect="001D48A0">
      <w:headerReference w:type="default" r:id="rId10"/>
      <w:pgSz w:w="11910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CA" w:rsidRDefault="006B0ECA" w:rsidP="00E312FB">
      <w:r>
        <w:separator/>
      </w:r>
    </w:p>
  </w:endnote>
  <w:endnote w:type="continuationSeparator" w:id="0">
    <w:p w:rsidR="006B0ECA" w:rsidRDefault="006B0ECA" w:rsidP="00E31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CA" w:rsidRDefault="006B0ECA" w:rsidP="00E312FB">
      <w:r>
        <w:separator/>
      </w:r>
    </w:p>
  </w:footnote>
  <w:footnote w:type="continuationSeparator" w:id="0">
    <w:p w:rsidR="006B0ECA" w:rsidRDefault="006B0ECA" w:rsidP="00E31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476627"/>
      <w:docPartObj>
        <w:docPartGallery w:val="Page Numbers (Top of Page)"/>
        <w:docPartUnique/>
      </w:docPartObj>
    </w:sdtPr>
    <w:sdtContent>
      <w:p w:rsidR="00E312FB" w:rsidRDefault="00F83BBF">
        <w:pPr>
          <w:pStyle w:val="a5"/>
          <w:jc w:val="right"/>
        </w:pPr>
        <w:r>
          <w:rPr>
            <w:noProof/>
          </w:rPr>
          <w:fldChar w:fldCharType="begin"/>
        </w:r>
        <w:r w:rsidR="0022002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69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12FB" w:rsidRDefault="00E312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A6E"/>
    <w:multiLevelType w:val="multilevel"/>
    <w:tmpl w:val="F4EC97C2"/>
    <w:lvl w:ilvl="0">
      <w:start w:val="1"/>
      <w:numFmt w:val="decimal"/>
      <w:lvlText w:val="%1"/>
      <w:lvlJc w:val="left"/>
      <w:pPr>
        <w:ind w:left="340" w:hanging="5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50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347" w:hanging="50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1" w:hanging="5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5" w:hanging="5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5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3" w:hanging="5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7" w:hanging="5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509"/>
      </w:pPr>
      <w:rPr>
        <w:rFonts w:hint="default"/>
      </w:rPr>
    </w:lvl>
  </w:abstractNum>
  <w:abstractNum w:abstractNumId="1">
    <w:nsid w:val="21A60982"/>
    <w:multiLevelType w:val="hybridMultilevel"/>
    <w:tmpl w:val="F3F47814"/>
    <w:lvl w:ilvl="0" w:tplc="2D26758C">
      <w:start w:val="1"/>
      <w:numFmt w:val="bullet"/>
      <w:lvlText w:val="•"/>
      <w:lvlJc w:val="left"/>
      <w:pPr>
        <w:ind w:left="983" w:hanging="368"/>
      </w:pPr>
      <w:rPr>
        <w:rFonts w:ascii="Times New Roman" w:eastAsia="Times New Roman" w:hAnsi="Times New Roman" w:hint="default"/>
        <w:sz w:val="23"/>
        <w:szCs w:val="23"/>
      </w:rPr>
    </w:lvl>
    <w:lvl w:ilvl="1" w:tplc="FCD6242A">
      <w:start w:val="1"/>
      <w:numFmt w:val="bullet"/>
      <w:lvlText w:val="•"/>
      <w:lvlJc w:val="left"/>
      <w:pPr>
        <w:ind w:left="1903" w:hanging="368"/>
      </w:pPr>
      <w:rPr>
        <w:rFonts w:hint="default"/>
      </w:rPr>
    </w:lvl>
    <w:lvl w:ilvl="2" w:tplc="D7DA8536">
      <w:start w:val="1"/>
      <w:numFmt w:val="bullet"/>
      <w:lvlText w:val="•"/>
      <w:lvlJc w:val="left"/>
      <w:pPr>
        <w:ind w:left="2823" w:hanging="368"/>
      </w:pPr>
      <w:rPr>
        <w:rFonts w:hint="default"/>
      </w:rPr>
    </w:lvl>
    <w:lvl w:ilvl="3" w:tplc="F214A916">
      <w:start w:val="1"/>
      <w:numFmt w:val="bullet"/>
      <w:lvlText w:val="•"/>
      <w:lvlJc w:val="left"/>
      <w:pPr>
        <w:ind w:left="3744" w:hanging="368"/>
      </w:pPr>
      <w:rPr>
        <w:rFonts w:hint="default"/>
      </w:rPr>
    </w:lvl>
    <w:lvl w:ilvl="4" w:tplc="3EEAED20">
      <w:start w:val="1"/>
      <w:numFmt w:val="bullet"/>
      <w:lvlText w:val="•"/>
      <w:lvlJc w:val="left"/>
      <w:pPr>
        <w:ind w:left="4664" w:hanging="368"/>
      </w:pPr>
      <w:rPr>
        <w:rFonts w:hint="default"/>
      </w:rPr>
    </w:lvl>
    <w:lvl w:ilvl="5" w:tplc="8C342E06">
      <w:start w:val="1"/>
      <w:numFmt w:val="bullet"/>
      <w:lvlText w:val="•"/>
      <w:lvlJc w:val="left"/>
      <w:pPr>
        <w:ind w:left="5584" w:hanging="368"/>
      </w:pPr>
      <w:rPr>
        <w:rFonts w:hint="default"/>
      </w:rPr>
    </w:lvl>
    <w:lvl w:ilvl="6" w:tplc="1BCCCBCE">
      <w:start w:val="1"/>
      <w:numFmt w:val="bullet"/>
      <w:lvlText w:val="•"/>
      <w:lvlJc w:val="left"/>
      <w:pPr>
        <w:ind w:left="6505" w:hanging="368"/>
      </w:pPr>
      <w:rPr>
        <w:rFonts w:hint="default"/>
      </w:rPr>
    </w:lvl>
    <w:lvl w:ilvl="7" w:tplc="2F229426">
      <w:start w:val="1"/>
      <w:numFmt w:val="bullet"/>
      <w:lvlText w:val="•"/>
      <w:lvlJc w:val="left"/>
      <w:pPr>
        <w:ind w:left="7425" w:hanging="368"/>
      </w:pPr>
      <w:rPr>
        <w:rFonts w:hint="default"/>
      </w:rPr>
    </w:lvl>
    <w:lvl w:ilvl="8" w:tplc="FCC472A4">
      <w:start w:val="1"/>
      <w:numFmt w:val="bullet"/>
      <w:lvlText w:val="•"/>
      <w:lvlJc w:val="left"/>
      <w:pPr>
        <w:ind w:left="8345" w:hanging="368"/>
      </w:pPr>
      <w:rPr>
        <w:rFonts w:hint="default"/>
      </w:rPr>
    </w:lvl>
  </w:abstractNum>
  <w:abstractNum w:abstractNumId="2">
    <w:nsid w:val="311B2301"/>
    <w:multiLevelType w:val="multilevel"/>
    <w:tmpl w:val="93D8609C"/>
    <w:lvl w:ilvl="0">
      <w:start w:val="3"/>
      <w:numFmt w:val="decimal"/>
      <w:lvlText w:val="%1"/>
      <w:lvlJc w:val="left"/>
      <w:pPr>
        <w:ind w:left="481" w:hanging="56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56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983" w:hanging="36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28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0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3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6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8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368"/>
      </w:pPr>
      <w:rPr>
        <w:rFonts w:hint="default"/>
      </w:rPr>
    </w:lvl>
  </w:abstractNum>
  <w:abstractNum w:abstractNumId="3">
    <w:nsid w:val="47E978A9"/>
    <w:multiLevelType w:val="multilevel"/>
    <w:tmpl w:val="D9843094"/>
    <w:lvl w:ilvl="0">
      <w:start w:val="2"/>
      <w:numFmt w:val="decimal"/>
      <w:lvlText w:val="%1"/>
      <w:lvlJc w:val="left"/>
      <w:pPr>
        <w:ind w:left="340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468"/>
        <w:jc w:val="right"/>
      </w:pPr>
      <w:rPr>
        <w:rFonts w:ascii="Times New Roman" w:eastAsia="Times New Roman" w:hAnsi="Times New Roman" w:hint="default"/>
        <w:sz w:val="23"/>
        <w:szCs w:val="23"/>
      </w:rPr>
    </w:lvl>
    <w:lvl w:ilvl="2">
      <w:start w:val="1"/>
      <w:numFmt w:val="bullet"/>
      <w:lvlText w:val="•"/>
      <w:lvlJc w:val="left"/>
      <w:pPr>
        <w:ind w:left="2347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1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5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9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3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7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468"/>
      </w:pPr>
      <w:rPr>
        <w:rFonts w:hint="default"/>
      </w:rPr>
    </w:lvl>
  </w:abstractNum>
  <w:abstractNum w:abstractNumId="4">
    <w:nsid w:val="5BE8191A"/>
    <w:multiLevelType w:val="hybridMultilevel"/>
    <w:tmpl w:val="5456FE00"/>
    <w:lvl w:ilvl="0" w:tplc="F68E2FA0">
      <w:start w:val="2"/>
      <w:numFmt w:val="decimal"/>
      <w:lvlText w:val="%1."/>
      <w:lvlJc w:val="left"/>
      <w:pPr>
        <w:ind w:left="196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E00A274">
      <w:start w:val="1"/>
      <w:numFmt w:val="bullet"/>
      <w:lvlText w:val="•"/>
      <w:lvlJc w:val="left"/>
      <w:pPr>
        <w:ind w:left="2801" w:hanging="240"/>
      </w:pPr>
      <w:rPr>
        <w:rFonts w:hint="default"/>
      </w:rPr>
    </w:lvl>
    <w:lvl w:ilvl="2" w:tplc="E8B4E96C">
      <w:start w:val="1"/>
      <w:numFmt w:val="bullet"/>
      <w:lvlText w:val="•"/>
      <w:lvlJc w:val="left"/>
      <w:pPr>
        <w:ind w:left="3643" w:hanging="240"/>
      </w:pPr>
      <w:rPr>
        <w:rFonts w:hint="default"/>
      </w:rPr>
    </w:lvl>
    <w:lvl w:ilvl="3" w:tplc="5994E06A">
      <w:start w:val="1"/>
      <w:numFmt w:val="bullet"/>
      <w:lvlText w:val="•"/>
      <w:lvlJc w:val="left"/>
      <w:pPr>
        <w:ind w:left="4485" w:hanging="240"/>
      </w:pPr>
      <w:rPr>
        <w:rFonts w:hint="default"/>
      </w:rPr>
    </w:lvl>
    <w:lvl w:ilvl="4" w:tplc="C1B60AC4">
      <w:start w:val="1"/>
      <w:numFmt w:val="bullet"/>
      <w:lvlText w:val="•"/>
      <w:lvlJc w:val="left"/>
      <w:pPr>
        <w:ind w:left="5327" w:hanging="240"/>
      </w:pPr>
      <w:rPr>
        <w:rFonts w:hint="default"/>
      </w:rPr>
    </w:lvl>
    <w:lvl w:ilvl="5" w:tplc="3AD45382">
      <w:start w:val="1"/>
      <w:numFmt w:val="bullet"/>
      <w:lvlText w:val="•"/>
      <w:lvlJc w:val="left"/>
      <w:pPr>
        <w:ind w:left="6169" w:hanging="240"/>
      </w:pPr>
      <w:rPr>
        <w:rFonts w:hint="default"/>
      </w:rPr>
    </w:lvl>
    <w:lvl w:ilvl="6" w:tplc="36B8B552">
      <w:start w:val="1"/>
      <w:numFmt w:val="bullet"/>
      <w:lvlText w:val="•"/>
      <w:lvlJc w:val="left"/>
      <w:pPr>
        <w:ind w:left="7011" w:hanging="240"/>
      </w:pPr>
      <w:rPr>
        <w:rFonts w:hint="default"/>
      </w:rPr>
    </w:lvl>
    <w:lvl w:ilvl="7" w:tplc="7A601BAA">
      <w:start w:val="1"/>
      <w:numFmt w:val="bullet"/>
      <w:lvlText w:val="•"/>
      <w:lvlJc w:val="left"/>
      <w:pPr>
        <w:ind w:left="7853" w:hanging="240"/>
      </w:pPr>
      <w:rPr>
        <w:rFonts w:hint="default"/>
      </w:rPr>
    </w:lvl>
    <w:lvl w:ilvl="8" w:tplc="B9DA6D36">
      <w:start w:val="1"/>
      <w:numFmt w:val="bullet"/>
      <w:lvlText w:val="•"/>
      <w:lvlJc w:val="left"/>
      <w:pPr>
        <w:ind w:left="8695" w:hanging="240"/>
      </w:pPr>
      <w:rPr>
        <w:rFonts w:hint="default"/>
      </w:rPr>
    </w:lvl>
  </w:abstractNum>
  <w:abstractNum w:abstractNumId="5">
    <w:nsid w:val="6AB023EB"/>
    <w:multiLevelType w:val="hybridMultilevel"/>
    <w:tmpl w:val="38AC70C8"/>
    <w:lvl w:ilvl="0" w:tplc="152A6728">
      <w:start w:val="1"/>
      <w:numFmt w:val="bullet"/>
      <w:lvlText w:val="•"/>
      <w:lvlJc w:val="left"/>
      <w:pPr>
        <w:ind w:left="983" w:hanging="368"/>
      </w:pPr>
      <w:rPr>
        <w:rFonts w:ascii="Times New Roman" w:eastAsia="Times New Roman" w:hAnsi="Times New Roman" w:hint="default"/>
        <w:sz w:val="24"/>
        <w:szCs w:val="24"/>
      </w:rPr>
    </w:lvl>
    <w:lvl w:ilvl="1" w:tplc="EB1AD4B6">
      <w:start w:val="1"/>
      <w:numFmt w:val="bullet"/>
      <w:lvlText w:val="•"/>
      <w:lvlJc w:val="left"/>
      <w:pPr>
        <w:ind w:left="1903" w:hanging="368"/>
      </w:pPr>
      <w:rPr>
        <w:rFonts w:hint="default"/>
      </w:rPr>
    </w:lvl>
    <w:lvl w:ilvl="2" w:tplc="CA9C6090">
      <w:start w:val="1"/>
      <w:numFmt w:val="bullet"/>
      <w:lvlText w:val="•"/>
      <w:lvlJc w:val="left"/>
      <w:pPr>
        <w:ind w:left="2823" w:hanging="368"/>
      </w:pPr>
      <w:rPr>
        <w:rFonts w:hint="default"/>
      </w:rPr>
    </w:lvl>
    <w:lvl w:ilvl="3" w:tplc="1206F78A">
      <w:start w:val="1"/>
      <w:numFmt w:val="bullet"/>
      <w:lvlText w:val="•"/>
      <w:lvlJc w:val="left"/>
      <w:pPr>
        <w:ind w:left="3744" w:hanging="368"/>
      </w:pPr>
      <w:rPr>
        <w:rFonts w:hint="default"/>
      </w:rPr>
    </w:lvl>
    <w:lvl w:ilvl="4" w:tplc="097C3812">
      <w:start w:val="1"/>
      <w:numFmt w:val="bullet"/>
      <w:lvlText w:val="•"/>
      <w:lvlJc w:val="left"/>
      <w:pPr>
        <w:ind w:left="4664" w:hanging="368"/>
      </w:pPr>
      <w:rPr>
        <w:rFonts w:hint="default"/>
      </w:rPr>
    </w:lvl>
    <w:lvl w:ilvl="5" w:tplc="74B6CEA8">
      <w:start w:val="1"/>
      <w:numFmt w:val="bullet"/>
      <w:lvlText w:val="•"/>
      <w:lvlJc w:val="left"/>
      <w:pPr>
        <w:ind w:left="5584" w:hanging="368"/>
      </w:pPr>
      <w:rPr>
        <w:rFonts w:hint="default"/>
      </w:rPr>
    </w:lvl>
    <w:lvl w:ilvl="6" w:tplc="A72AA4E8">
      <w:start w:val="1"/>
      <w:numFmt w:val="bullet"/>
      <w:lvlText w:val="•"/>
      <w:lvlJc w:val="left"/>
      <w:pPr>
        <w:ind w:left="6505" w:hanging="368"/>
      </w:pPr>
      <w:rPr>
        <w:rFonts w:hint="default"/>
      </w:rPr>
    </w:lvl>
    <w:lvl w:ilvl="7" w:tplc="F68E5B2A">
      <w:start w:val="1"/>
      <w:numFmt w:val="bullet"/>
      <w:lvlText w:val="•"/>
      <w:lvlJc w:val="left"/>
      <w:pPr>
        <w:ind w:left="7425" w:hanging="368"/>
      </w:pPr>
      <w:rPr>
        <w:rFonts w:hint="default"/>
      </w:rPr>
    </w:lvl>
    <w:lvl w:ilvl="8" w:tplc="B2C6DA88">
      <w:start w:val="1"/>
      <w:numFmt w:val="bullet"/>
      <w:lvlText w:val="•"/>
      <w:lvlJc w:val="left"/>
      <w:pPr>
        <w:ind w:left="8345" w:hanging="36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A3305"/>
    <w:rsid w:val="0018178A"/>
    <w:rsid w:val="001D48A0"/>
    <w:rsid w:val="0022002A"/>
    <w:rsid w:val="002B5170"/>
    <w:rsid w:val="002D228F"/>
    <w:rsid w:val="002F7A1D"/>
    <w:rsid w:val="003D61BB"/>
    <w:rsid w:val="00557DD5"/>
    <w:rsid w:val="005D614F"/>
    <w:rsid w:val="006B0ECA"/>
    <w:rsid w:val="006C11EC"/>
    <w:rsid w:val="006C5582"/>
    <w:rsid w:val="006D3C99"/>
    <w:rsid w:val="00864BD2"/>
    <w:rsid w:val="008B69AC"/>
    <w:rsid w:val="008D6D6D"/>
    <w:rsid w:val="00947C4E"/>
    <w:rsid w:val="009D25E3"/>
    <w:rsid w:val="00AC4CC9"/>
    <w:rsid w:val="00B54CA5"/>
    <w:rsid w:val="00B82E57"/>
    <w:rsid w:val="00D144FD"/>
    <w:rsid w:val="00D3012B"/>
    <w:rsid w:val="00D82527"/>
    <w:rsid w:val="00E312FB"/>
    <w:rsid w:val="00EF1D08"/>
    <w:rsid w:val="00F04579"/>
    <w:rsid w:val="00F26380"/>
    <w:rsid w:val="00F67584"/>
    <w:rsid w:val="00F83BBF"/>
    <w:rsid w:val="00FA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44FD"/>
  </w:style>
  <w:style w:type="paragraph" w:styleId="1">
    <w:name w:val="heading 1"/>
    <w:basedOn w:val="a"/>
    <w:uiPriority w:val="1"/>
    <w:qFormat/>
    <w:rsid w:val="00D144FD"/>
    <w:pPr>
      <w:ind w:left="149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4FD"/>
    <w:pPr>
      <w:ind w:left="340" w:hanging="36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D144FD"/>
  </w:style>
  <w:style w:type="paragraph" w:customStyle="1" w:styleId="TableParagraph">
    <w:name w:val="Table Paragraph"/>
    <w:basedOn w:val="a"/>
    <w:uiPriority w:val="1"/>
    <w:qFormat/>
    <w:rsid w:val="00D144FD"/>
  </w:style>
  <w:style w:type="paragraph" w:styleId="a5">
    <w:name w:val="header"/>
    <w:basedOn w:val="a"/>
    <w:link w:val="a6"/>
    <w:uiPriority w:val="99"/>
    <w:unhideWhenUsed/>
    <w:rsid w:val="00E312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2FB"/>
  </w:style>
  <w:style w:type="paragraph" w:styleId="a7">
    <w:name w:val="footer"/>
    <w:basedOn w:val="a"/>
    <w:link w:val="a8"/>
    <w:uiPriority w:val="99"/>
    <w:semiHidden/>
    <w:unhideWhenUsed/>
    <w:rsid w:val="00E312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12FB"/>
  </w:style>
  <w:style w:type="paragraph" w:styleId="a9">
    <w:name w:val="Title"/>
    <w:basedOn w:val="a"/>
    <w:link w:val="aa"/>
    <w:qFormat/>
    <w:rsid w:val="002D228F"/>
    <w:pPr>
      <w:widowControl/>
      <w:tabs>
        <w:tab w:val="left" w:pos="6237"/>
      </w:tabs>
      <w:ind w:left="453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2D228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EF1D08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7AFC-4DE5-4DD9-B3B1-D23BD4B7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Свиридова</dc:creator>
  <cp:lastModifiedBy>Admin</cp:lastModifiedBy>
  <cp:revision>14</cp:revision>
  <cp:lastPrinted>2018-08-28T09:50:00Z</cp:lastPrinted>
  <dcterms:created xsi:type="dcterms:W3CDTF">2018-07-30T07:22:00Z</dcterms:created>
  <dcterms:modified xsi:type="dcterms:W3CDTF">2018-10-01T05:02:00Z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2018-06-15T00:00:00Z</vt:filetime>
  </property>
</Properties>
</file>